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DBD5" w14:textId="21BD1B3B" w:rsidR="00EF5137" w:rsidRPr="00EF5137" w:rsidRDefault="00EF5137" w:rsidP="00123298">
      <w:pPr>
        <w:pStyle w:val="Heading1"/>
        <w:spacing w:after="240"/>
        <w:jc w:val="center"/>
        <w:rPr>
          <w:rStyle w:val="normaltextrun"/>
        </w:rPr>
      </w:pPr>
      <w:r w:rsidRPr="00EF5137">
        <w:rPr>
          <w:rStyle w:val="normaltextrun"/>
        </w:rPr>
        <w:t>Learning Technology Grant Proposal</w:t>
      </w:r>
    </w:p>
    <w:p w14:paraId="76B58261" w14:textId="7D46B634" w:rsidR="00254ED4" w:rsidRDefault="00254ED4" w:rsidP="4F13D30F">
      <w:pPr>
        <w:pStyle w:val="Heading2"/>
        <w:spacing w:before="120"/>
        <w:rPr>
          <w:rStyle w:val="normaltextrun"/>
          <w:b w:val="0"/>
          <w:sz w:val="36"/>
          <w:szCs w:val="36"/>
        </w:rPr>
      </w:pPr>
      <w:r w:rsidRPr="4F13D30F">
        <w:rPr>
          <w:rStyle w:val="normaltextrun"/>
          <w:sz w:val="36"/>
          <w:szCs w:val="36"/>
        </w:rPr>
        <w:t xml:space="preserve">Project Title: </w:t>
      </w:r>
    </w:p>
    <w:p w14:paraId="2C548D0C" w14:textId="5B3F452A" w:rsidR="00254ED4" w:rsidRDefault="00254ED4" w:rsidP="004F485C">
      <w:pPr>
        <w:pStyle w:val="Heading2"/>
        <w:rPr>
          <w:rStyle w:val="normaltextrun"/>
          <w:b w:val="0"/>
          <w:bCs/>
          <w:sz w:val="36"/>
          <w:szCs w:val="36"/>
        </w:rPr>
      </w:pPr>
      <w:r>
        <w:rPr>
          <w:rStyle w:val="normaltextrun"/>
          <w:bCs/>
          <w:sz w:val="36"/>
          <w:szCs w:val="36"/>
        </w:rPr>
        <w:t>Project Abstract:</w:t>
      </w:r>
    </w:p>
    <w:p w14:paraId="564E96C0" w14:textId="0BC87247" w:rsidR="004F485C" w:rsidRPr="0052685A" w:rsidRDefault="0052685A" w:rsidP="008F6380">
      <w:pPr>
        <w:spacing w:before="0"/>
        <w:rPr>
          <w:rStyle w:val="normaltextrun"/>
          <w:bCs/>
          <w:color w:val="000000" w:themeColor="text1"/>
        </w:rPr>
      </w:pPr>
      <w:r w:rsidRPr="0052685A">
        <w:rPr>
          <w:rStyle w:val="normaltextrun"/>
          <w:bCs/>
          <w:color w:val="000000" w:themeColor="text1"/>
        </w:rPr>
        <w:t>(please limit to 700 characters)</w:t>
      </w:r>
    </w:p>
    <w:p w14:paraId="20780E93" w14:textId="23220138" w:rsidR="007B4C92" w:rsidRDefault="007B4C92" w:rsidP="004F485C">
      <w:pPr>
        <w:pStyle w:val="Heading2"/>
        <w:rPr>
          <w:rFonts w:ascii="Times New Roman" w:hAnsi="Times New Roman" w:cs="Times New Roman"/>
        </w:rPr>
      </w:pPr>
      <w:r>
        <w:rPr>
          <w:rStyle w:val="normaltextrun"/>
          <w:bCs/>
          <w:sz w:val="36"/>
          <w:szCs w:val="36"/>
        </w:rPr>
        <w:t>Project Description</w:t>
      </w:r>
    </w:p>
    <w:p w14:paraId="38D3DD2B" w14:textId="150E76DE" w:rsidR="007B4C92" w:rsidRPr="00D65CB3" w:rsidRDefault="0052685A" w:rsidP="007B4C92">
      <w:pPr>
        <w:shd w:val="clear" w:color="auto" w:fill="FFFFFF"/>
        <w:rPr>
          <w:color w:val="404040"/>
        </w:rPr>
      </w:pPr>
      <w:r w:rsidRPr="00D65CB3">
        <w:rPr>
          <w:color w:val="000000" w:themeColor="text1"/>
          <w:shd w:val="clear" w:color="auto" w:fill="FFFFFF"/>
        </w:rPr>
        <w:t>Please provide a more detailed description of your proposed project, being sure to include information about the following:</w:t>
      </w:r>
    </w:p>
    <w:p w14:paraId="33360981" w14:textId="77777777" w:rsidR="007B4C92" w:rsidRPr="00D65CB3" w:rsidRDefault="007B4C92" w:rsidP="004F485C">
      <w:pPr>
        <w:numPr>
          <w:ilvl w:val="0"/>
          <w:numId w:val="17"/>
        </w:numPr>
        <w:spacing w:before="60"/>
        <w:rPr>
          <w:rFonts w:ascii="Times New Roman" w:hAnsi="Times New Roman" w:cs="Times New Roman"/>
        </w:rPr>
      </w:pPr>
      <w:r w:rsidRPr="00D65CB3">
        <w:t>Nature of the proposed innovation</w:t>
      </w:r>
    </w:p>
    <w:p w14:paraId="7B76A14D" w14:textId="6055EC2B" w:rsidR="0052685A" w:rsidRPr="00D65CB3" w:rsidRDefault="0052685A" w:rsidP="004F485C">
      <w:pPr>
        <w:numPr>
          <w:ilvl w:val="0"/>
          <w:numId w:val="17"/>
        </w:numPr>
        <w:spacing w:before="60"/>
      </w:pPr>
      <w:r w:rsidRPr="00D65CB3">
        <w:t>Explanation of the need/rationale behind your project (including citations where useful)</w:t>
      </w:r>
    </w:p>
    <w:p w14:paraId="0BCD4870" w14:textId="730235AC" w:rsidR="007B4C92" w:rsidRPr="00D65CB3" w:rsidRDefault="0052685A" w:rsidP="004F485C">
      <w:pPr>
        <w:numPr>
          <w:ilvl w:val="0"/>
          <w:numId w:val="17"/>
        </w:numPr>
        <w:spacing w:before="60"/>
      </w:pPr>
      <w:r w:rsidRPr="00D65CB3">
        <w:t xml:space="preserve">Relevance or importance of your project to your </w:t>
      </w:r>
      <w:r w:rsidR="00D65CB3">
        <w:t>unit</w:t>
      </w:r>
      <w:r w:rsidRPr="00D65CB3">
        <w:t xml:space="preserve"> and/or</w:t>
      </w:r>
      <w:r w:rsidR="007B4C92" w:rsidRPr="00D65CB3">
        <w:t xml:space="preserve"> University </w:t>
      </w:r>
      <w:r w:rsidRPr="00D65CB3">
        <w:t>goals</w:t>
      </w:r>
      <w:r w:rsidR="007B4C92" w:rsidRPr="00D65CB3">
        <w:t>. For example</w:t>
      </w:r>
      <w:r w:rsidRPr="00D65CB3">
        <w:t>, you might consider the following</w:t>
      </w:r>
      <w:r w:rsidR="007B4C92" w:rsidRPr="00D65CB3">
        <w:t>:</w:t>
      </w:r>
    </w:p>
    <w:p w14:paraId="3CC9D24F" w14:textId="4099391C" w:rsidR="00997B98" w:rsidRDefault="00997B98" w:rsidP="4F13D30F">
      <w:pPr>
        <w:numPr>
          <w:ilvl w:val="1"/>
          <w:numId w:val="17"/>
        </w:numPr>
        <w:spacing w:before="0" w:line="276" w:lineRule="auto"/>
        <w:rPr>
          <w:rStyle w:val="Hyperlink"/>
        </w:rPr>
      </w:pPr>
      <w:hyperlink r:id="rId11">
        <w:r w:rsidRPr="4F13D30F">
          <w:rPr>
            <w:rStyle w:val="Hyperlink"/>
          </w:rPr>
          <w:t>Office of Instruction Initiatives</w:t>
        </w:r>
      </w:hyperlink>
    </w:p>
    <w:p w14:paraId="32DF0301" w14:textId="5A06C4E3" w:rsidR="00997B98" w:rsidRDefault="66EA1E4A" w:rsidP="4F13D30F">
      <w:pPr>
        <w:numPr>
          <w:ilvl w:val="1"/>
          <w:numId w:val="17"/>
        </w:numPr>
        <w:spacing w:before="0" w:line="276" w:lineRule="auto"/>
      </w:pPr>
      <w:hyperlink r:id="rId12">
        <w:r w:rsidRPr="4F13D30F">
          <w:rPr>
            <w:rStyle w:val="Hyperlink"/>
          </w:rPr>
          <w:t>University of Georgia 2020 Strategic Plan</w:t>
        </w:r>
      </w:hyperlink>
      <w:r w:rsidR="007B2882">
        <w:t xml:space="preserve"> </w:t>
      </w:r>
    </w:p>
    <w:p w14:paraId="30D872EF" w14:textId="363B80C6" w:rsidR="00997B98" w:rsidRDefault="00997B98" w:rsidP="4F13D30F">
      <w:pPr>
        <w:numPr>
          <w:ilvl w:val="1"/>
          <w:numId w:val="17"/>
        </w:numPr>
        <w:spacing w:before="0" w:line="276" w:lineRule="auto"/>
      </w:pPr>
      <w:hyperlink r:id="rId13">
        <w:r w:rsidRPr="4F13D30F">
          <w:rPr>
            <w:rStyle w:val="Hyperlink"/>
          </w:rPr>
          <w:t>Innovation in AI &amp; Teaching</w:t>
        </w:r>
      </w:hyperlink>
    </w:p>
    <w:p w14:paraId="37A3741B" w14:textId="2FB03BD8" w:rsidR="007B2882" w:rsidRDefault="007B2882" w:rsidP="4F13D30F">
      <w:pPr>
        <w:numPr>
          <w:ilvl w:val="1"/>
          <w:numId w:val="17"/>
        </w:numPr>
        <w:spacing w:before="0" w:line="276" w:lineRule="auto"/>
      </w:pPr>
      <w:r>
        <w:t>Accessibility issues for students</w:t>
      </w:r>
    </w:p>
    <w:p w14:paraId="36470BD5" w14:textId="3DCE6AAB" w:rsidR="007B4C92" w:rsidRPr="00D65CB3" w:rsidRDefault="007B4C92" w:rsidP="007769FB">
      <w:pPr>
        <w:numPr>
          <w:ilvl w:val="0"/>
          <w:numId w:val="17"/>
        </w:numPr>
        <w:spacing w:before="60"/>
      </w:pPr>
      <w:r w:rsidRPr="00D65CB3">
        <w:t>Specific courses or student groups benefiting from the project</w:t>
      </w:r>
    </w:p>
    <w:p w14:paraId="47D5A669" w14:textId="216D342F" w:rsidR="0052685A" w:rsidRDefault="0052685A" w:rsidP="004F485C">
      <w:pPr>
        <w:numPr>
          <w:ilvl w:val="0"/>
          <w:numId w:val="17"/>
        </w:numPr>
        <w:spacing w:before="60"/>
      </w:pPr>
      <w:r w:rsidRPr="00D65CB3">
        <w:t>Anticipated overall impact – including (but not necessarily limited to) expected number of UGA students impacted by this project</w:t>
      </w:r>
    </w:p>
    <w:p w14:paraId="0BF6D221" w14:textId="77777777" w:rsidR="00D65CB3" w:rsidRDefault="00D65CB3" w:rsidP="004F485C">
      <w:pPr>
        <w:pStyle w:val="Heading2"/>
        <w:rPr>
          <w:rStyle w:val="normaltextrun"/>
          <w:rFonts w:cs="Arial"/>
          <w:b w:val="0"/>
          <w:bCs/>
          <w:sz w:val="36"/>
          <w:szCs w:val="36"/>
        </w:rPr>
      </w:pPr>
      <w:r>
        <w:rPr>
          <w:rStyle w:val="normaltextrun"/>
          <w:rFonts w:cs="Arial"/>
          <w:bCs/>
          <w:sz w:val="36"/>
          <w:szCs w:val="36"/>
        </w:rPr>
        <w:t>Measures of Success</w:t>
      </w:r>
    </w:p>
    <w:p w14:paraId="16E7E607" w14:textId="77777777" w:rsidR="00D65CB3" w:rsidRPr="00D200A3" w:rsidRDefault="00D65CB3" w:rsidP="00556050">
      <w:pPr>
        <w:pStyle w:val="ListParagraph"/>
        <w:ind w:left="720"/>
      </w:pPr>
      <w:r w:rsidRPr="00D200A3">
        <w:t>What are your expected learning outcomes for the students you hope to impact with your project?</w:t>
      </w:r>
    </w:p>
    <w:p w14:paraId="59704A32" w14:textId="77777777" w:rsidR="00D65CB3" w:rsidRPr="00D200A3" w:rsidRDefault="00D65CB3" w:rsidP="00556050">
      <w:pPr>
        <w:pStyle w:val="ListParagraph"/>
        <w:ind w:left="720"/>
      </w:pPr>
      <w:r w:rsidRPr="00D200A3">
        <w:t>How will you assess your project's success and your achievement of your desired learning outcomes?</w:t>
      </w:r>
    </w:p>
    <w:p w14:paraId="03A68769" w14:textId="170DE189" w:rsidR="00D65CB3" w:rsidRPr="004F485C" w:rsidRDefault="00D65CB3" w:rsidP="00556050">
      <w:pPr>
        <w:pStyle w:val="ListParagraph"/>
        <w:ind w:left="720"/>
        <w:rPr>
          <w:sz w:val="23"/>
          <w:szCs w:val="23"/>
        </w:rPr>
      </w:pPr>
      <w:r w:rsidRPr="00D200A3">
        <w:t>How might your innovation be applied beyond your immediate context?</w:t>
      </w:r>
    </w:p>
    <w:p w14:paraId="527E5986" w14:textId="77777777" w:rsidR="00D65CB3" w:rsidRDefault="00D65CB3" w:rsidP="4F13D30F">
      <w:pPr>
        <w:pStyle w:val="Heading2"/>
        <w:spacing w:before="240"/>
        <w:rPr>
          <w:rStyle w:val="normaltextrun"/>
          <w:rFonts w:cs="Arial"/>
          <w:b w:val="0"/>
          <w:sz w:val="36"/>
          <w:szCs w:val="36"/>
        </w:rPr>
      </w:pPr>
      <w:r w:rsidRPr="4F13D30F">
        <w:rPr>
          <w:rStyle w:val="normaltextrun"/>
          <w:rFonts w:cs="Arial"/>
          <w:sz w:val="36"/>
          <w:szCs w:val="36"/>
        </w:rPr>
        <w:t>Statement of Unit-Level Support</w:t>
      </w:r>
    </w:p>
    <w:p w14:paraId="543D4085" w14:textId="77777777" w:rsidR="00D65CB3" w:rsidRDefault="00D65CB3" w:rsidP="004F485C">
      <w:r w:rsidRPr="00D200A3">
        <w:t xml:space="preserve">Please briefly explain here the ways in which your project has the support of your unit. For example, perhaps you’ve talked with your Department </w:t>
      </w:r>
      <w:proofErr w:type="gramStart"/>
      <w:r w:rsidRPr="00D200A3">
        <w:t>Head</w:t>
      </w:r>
      <w:proofErr w:type="gramEnd"/>
      <w:r w:rsidRPr="00D200A3">
        <w:t xml:space="preserve"> and they are in full support of this effort in the coming year. Or perhaps you have a commitment for matching funds, if this project is funded. This information will help us assess the likelihood that your project will succeed, if it is funded.</w:t>
      </w:r>
    </w:p>
    <w:p w14:paraId="15618E1E" w14:textId="33F729E3" w:rsidR="00556050" w:rsidRDefault="00556050" w:rsidP="0014695A">
      <w:pPr>
        <w:pStyle w:val="Heading2"/>
      </w:pPr>
      <w:r>
        <w:lastRenderedPageBreak/>
        <w:t>Personnel</w:t>
      </w:r>
      <w:r w:rsidR="0014695A">
        <w:t xml:space="preserve"> Contributions</w:t>
      </w:r>
    </w:p>
    <w:p w14:paraId="4DD49418" w14:textId="670D7BD8" w:rsidR="0014695A" w:rsidRDefault="0014695A" w:rsidP="004F485C">
      <w:r>
        <w:t xml:space="preserve">Please use this space to identify </w:t>
      </w:r>
      <w:r w:rsidR="005A1F4F">
        <w:t>your existing team members, including the name</w:t>
      </w:r>
      <w:r w:rsidR="00114420">
        <w:t>, department,</w:t>
      </w:r>
      <w:r w:rsidR="005A1F4F">
        <w:t xml:space="preserve"> and contact information of your </w:t>
      </w:r>
      <w:r w:rsidR="0098300C">
        <w:t>project director</w:t>
      </w:r>
      <w:r w:rsidR="005A1F4F">
        <w:t xml:space="preserve"> (this is who we will plan to communicate with)</w:t>
      </w:r>
      <w:r w:rsidR="00093FBC">
        <w:t xml:space="preserve">, and </w:t>
      </w:r>
      <w:r w:rsidR="00114420">
        <w:t xml:space="preserve">information about </w:t>
      </w:r>
      <w:r w:rsidR="00093FBC">
        <w:t xml:space="preserve">any other already-identified </w:t>
      </w:r>
      <w:r w:rsidR="00114420">
        <w:t>team members</w:t>
      </w:r>
      <w:r w:rsidR="005A1F4F">
        <w:t>.</w:t>
      </w:r>
      <w:r w:rsidR="00236BFB">
        <w:t xml:space="preserve"> Your </w:t>
      </w:r>
      <w:r w:rsidR="00114420">
        <w:t>project director</w:t>
      </w:r>
      <w:r w:rsidR="00236BFB">
        <w:t xml:space="preserve"> must be a full-time faculty member at UGA.</w:t>
      </w:r>
    </w:p>
    <w:p w14:paraId="62363573" w14:textId="7CD38430" w:rsidR="00236BFB" w:rsidRDefault="00236BFB" w:rsidP="004F485C">
      <w:r>
        <w:t xml:space="preserve">In addition, please also </w:t>
      </w:r>
      <w:r w:rsidR="0098300C">
        <w:t xml:space="preserve">briefly </w:t>
      </w:r>
      <w:r>
        <w:t>describe here:</w:t>
      </w:r>
    </w:p>
    <w:p w14:paraId="3136ABA5" w14:textId="18A5774C" w:rsidR="00236BFB" w:rsidRDefault="00236BFB" w:rsidP="00236BFB">
      <w:pPr>
        <w:pStyle w:val="ListParagraph"/>
        <w:numPr>
          <w:ilvl w:val="2"/>
          <w:numId w:val="17"/>
        </w:numPr>
        <w:ind w:left="1080"/>
      </w:pPr>
      <w:r>
        <w:t xml:space="preserve">The role the </w:t>
      </w:r>
      <w:r w:rsidR="0098300C">
        <w:t>project director</w:t>
      </w:r>
      <w:r>
        <w:t xml:space="preserve"> will take in the </w:t>
      </w:r>
      <w:r w:rsidR="005B1389">
        <w:t>project.</w:t>
      </w:r>
    </w:p>
    <w:p w14:paraId="7DF4111A" w14:textId="7754A5B8" w:rsidR="00236BFB" w:rsidRDefault="00236BFB" w:rsidP="00236BFB">
      <w:pPr>
        <w:pStyle w:val="ListParagraph"/>
        <w:numPr>
          <w:ilvl w:val="2"/>
          <w:numId w:val="17"/>
        </w:numPr>
        <w:ind w:left="1080"/>
      </w:pPr>
      <w:r>
        <w:t xml:space="preserve">The role </w:t>
      </w:r>
      <w:r w:rsidR="003C6703">
        <w:t>at least one undergraduate student will take in the project.</w:t>
      </w:r>
    </w:p>
    <w:p w14:paraId="462A1175" w14:textId="2EC3D98D" w:rsidR="003C6703" w:rsidRDefault="003C6703" w:rsidP="003C6703">
      <w:r>
        <w:t xml:space="preserve">As a reminder, </w:t>
      </w:r>
      <w:r w:rsidR="004422E0">
        <w:t>the project director is expected to play a significant role in project development and implementation. In addition, the team must include at least one undergraduate team memb</w:t>
      </w:r>
      <w:r w:rsidR="007B7777">
        <w:t>er (</w:t>
      </w:r>
      <w:r w:rsidR="1CCA5823">
        <w:t>maybe</w:t>
      </w:r>
      <w:r w:rsidR="007B7777">
        <w:t xml:space="preserve"> named </w:t>
      </w:r>
      <w:r w:rsidR="009F5BFA">
        <w:t>later</w:t>
      </w:r>
      <w:r w:rsidR="007B7777">
        <w:t>). The undergraduate student should take an active role in the development and implementation of the project.</w:t>
      </w:r>
    </w:p>
    <w:p w14:paraId="459644E7" w14:textId="3EA576D7" w:rsidR="007B7777" w:rsidRDefault="007B7777" w:rsidP="003C6703">
      <w:r>
        <w:t xml:space="preserve">The information you provide here will help us determine whether your project meets these eligibility criteria for </w:t>
      </w:r>
      <w:r w:rsidR="573F7D14">
        <w:t>funding and</w:t>
      </w:r>
      <w:r w:rsidR="00E75B17">
        <w:t xml:space="preserve"> will help us keep track of who is involved.</w:t>
      </w:r>
    </w:p>
    <w:p w14:paraId="14778914" w14:textId="35349846" w:rsidR="004E79B9" w:rsidRDefault="00D65CB3" w:rsidP="004F485C">
      <w:pPr>
        <w:pStyle w:val="Heading2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cs="Arial"/>
          <w:bCs/>
          <w:sz w:val="36"/>
          <w:szCs w:val="36"/>
        </w:rPr>
        <w:t>Budget</w:t>
      </w:r>
      <w:r w:rsidR="004E79B9">
        <w:rPr>
          <w:rStyle w:val="eop"/>
          <w:rFonts w:cs="Arial"/>
          <w:color w:val="1F3763"/>
          <w:sz w:val="36"/>
          <w:szCs w:val="36"/>
        </w:rPr>
        <w:t> </w:t>
      </w:r>
    </w:p>
    <w:p w14:paraId="054CFF2D" w14:textId="77777777" w:rsidR="005B1389" w:rsidRDefault="005679F8" w:rsidP="4F13D30F">
      <w:pPr>
        <w:rPr>
          <w:rStyle w:val="normaltextrun"/>
          <w:color w:val="000000" w:themeColor="text1"/>
        </w:rPr>
      </w:pPr>
      <w:r w:rsidRPr="4F13D30F">
        <w:rPr>
          <w:rStyle w:val="normaltextrun"/>
          <w:color w:val="000000" w:themeColor="text1"/>
        </w:rPr>
        <w:t>Use the table below to l</w:t>
      </w:r>
      <w:r w:rsidR="004E79B9" w:rsidRPr="4F13D30F">
        <w:rPr>
          <w:rStyle w:val="normaltextrun"/>
          <w:color w:val="000000" w:themeColor="text1"/>
        </w:rPr>
        <w:t>ist</w:t>
      </w:r>
      <w:r w:rsidRPr="4F13D30F">
        <w:rPr>
          <w:rStyle w:val="normaltextrun"/>
          <w:color w:val="000000" w:themeColor="text1"/>
        </w:rPr>
        <w:t xml:space="preserve"> the technology</w:t>
      </w:r>
      <w:r w:rsidR="004E79B9" w:rsidRPr="4F13D30F">
        <w:rPr>
          <w:rStyle w:val="normaltextrun"/>
          <w:color w:val="000000" w:themeColor="text1"/>
        </w:rPr>
        <w:t> resources</w:t>
      </w:r>
      <w:r w:rsidRPr="4F13D30F">
        <w:rPr>
          <w:rStyle w:val="normaltextrun"/>
          <w:color w:val="000000" w:themeColor="text1"/>
        </w:rPr>
        <w:t>, quantity, and cost of your items</w:t>
      </w:r>
      <w:r w:rsidR="004E79B9" w:rsidRPr="4F13D30F">
        <w:rPr>
          <w:rStyle w:val="normaltextrun"/>
          <w:color w:val="000000" w:themeColor="text1"/>
        </w:rPr>
        <w:t xml:space="preserve"> requested</w:t>
      </w:r>
      <w:r w:rsidRPr="4F13D30F">
        <w:rPr>
          <w:rStyle w:val="eop"/>
          <w:color w:val="000000" w:themeColor="text1"/>
        </w:rPr>
        <w:t xml:space="preserve">.  This table should itemize all project </w:t>
      </w:r>
      <w:r w:rsidR="65AC16BD" w:rsidRPr="4F13D30F">
        <w:rPr>
          <w:rStyle w:val="eop"/>
          <w:color w:val="000000" w:themeColor="text1"/>
        </w:rPr>
        <w:t>costs</w:t>
      </w:r>
      <w:r>
        <w:t xml:space="preserve"> </w:t>
      </w:r>
      <w:r w:rsidR="004E79B9" w:rsidRPr="4F13D30F">
        <w:rPr>
          <w:rStyle w:val="normaltextrun"/>
          <w:color w:val="000000" w:themeColor="text1"/>
        </w:rPr>
        <w:t>including external funding and support, as well as requested funding from this LTG program</w:t>
      </w:r>
      <w:r w:rsidRPr="4F13D30F">
        <w:rPr>
          <w:rStyle w:val="normaltextrun"/>
          <w:color w:val="000000" w:themeColor="text1"/>
        </w:rPr>
        <w:t xml:space="preserve">. </w:t>
      </w:r>
    </w:p>
    <w:p w14:paraId="2D219B15" w14:textId="77777777" w:rsidR="005B1389" w:rsidRPr="00CF36F3" w:rsidRDefault="005679F8" w:rsidP="4F13D30F">
      <w:pPr>
        <w:rPr>
          <w:rStyle w:val="normaltextrun"/>
          <w:color w:val="000000" w:themeColor="text1"/>
        </w:rPr>
      </w:pPr>
      <w:r w:rsidRPr="4F13D30F">
        <w:rPr>
          <w:rStyle w:val="normaltextrun"/>
          <w:color w:val="000000" w:themeColor="text1"/>
        </w:rPr>
        <w:t xml:space="preserve"> 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530"/>
        <w:gridCol w:w="1620"/>
        <w:gridCol w:w="1710"/>
        <w:gridCol w:w="1710"/>
      </w:tblGrid>
      <w:tr w:rsidR="005B1389" w:rsidRPr="005B1389" w14:paraId="6ABAE2AB" w14:textId="77777777" w:rsidTr="009717D2">
        <w:trPr>
          <w:trHeight w:val="300"/>
          <w:tblHeader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4752CF" w14:textId="57A571D6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Item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40DBC4" w14:textId="0D9A606B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Quantity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3BBEC0" w14:textId="0728F5AC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Total Cost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11AFB5" w14:textId="6A5B6E48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$ Requested from LTG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8E7211" w14:textId="606FF1FE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$ Provided by other sources</w:t>
            </w:r>
          </w:p>
        </w:tc>
      </w:tr>
      <w:tr w:rsidR="005B1389" w:rsidRPr="005B1389" w14:paraId="5A577F18" w14:textId="77777777" w:rsidTr="14C692C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6BAED" w14:textId="77777777" w:rsidR="005B1389" w:rsidRPr="005B1389" w:rsidRDefault="005B1389" w:rsidP="005B1389">
            <w:pPr>
              <w:spacing w:before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(item 1)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DD2CB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C6E2B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B38D8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08C6A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</w:tr>
      <w:tr w:rsidR="005B1389" w:rsidRPr="005B1389" w14:paraId="6903607D" w14:textId="77777777" w:rsidTr="14C692C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3AB96" w14:textId="77777777" w:rsidR="005B1389" w:rsidRPr="005B1389" w:rsidRDefault="005B1389" w:rsidP="005B1389">
            <w:pPr>
              <w:spacing w:before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(Item 2) </w:t>
            </w:r>
          </w:p>
          <w:p w14:paraId="2CCA7A9A" w14:textId="77777777" w:rsidR="005B1389" w:rsidRPr="005B1389" w:rsidRDefault="005B1389" w:rsidP="005B1389">
            <w:pPr>
              <w:spacing w:before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(add rows as needed)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E2901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7FB01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47EE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544F6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</w:tr>
    </w:tbl>
    <w:p w14:paraId="7EBB3FFE" w14:textId="1A89A23C" w:rsidR="005679F8" w:rsidRPr="00CF36F3" w:rsidRDefault="005679F8" w:rsidP="4F13D30F">
      <w:pPr>
        <w:rPr>
          <w:rStyle w:val="normaltextrun"/>
          <w:color w:val="000000" w:themeColor="text1"/>
        </w:rPr>
      </w:pPr>
    </w:p>
    <w:p w14:paraId="052F326C" w14:textId="5DC548C6" w:rsidR="005679F8" w:rsidRPr="005B1389" w:rsidRDefault="005679F8" w:rsidP="005B1389">
      <w:pPr>
        <w:rPr>
          <w:rStyle w:val="eop"/>
        </w:rPr>
      </w:pPr>
      <w:r w:rsidRPr="00CF36F3">
        <w:rPr>
          <w:rStyle w:val="normaltextrun"/>
          <w:color w:val="000000" w:themeColor="text1"/>
        </w:rPr>
        <w:t xml:space="preserve">Based on the itemized budget above, please also include a Budget Justification Narrative.  Your Budget Justification Narrative should help to clarify the role that each item will play in your Project Plan </w:t>
      </w:r>
      <w:r w:rsidRPr="00CF36F3">
        <w:rPr>
          <w:rStyle w:val="normaltextrun"/>
          <w:i/>
          <w:color w:val="000000" w:themeColor="text1"/>
        </w:rPr>
        <w:t>(note: Budget Justification Narratives should be approximately 150 words or less)</w:t>
      </w:r>
      <w:r w:rsidRPr="00CF36F3">
        <w:rPr>
          <w:rStyle w:val="normaltextrun"/>
          <w:color w:val="000000" w:themeColor="text1"/>
        </w:rPr>
        <w:t>:</w:t>
      </w:r>
      <w:r w:rsidRPr="00CF36F3">
        <w:rPr>
          <w:rStyle w:val="eop"/>
          <w:color w:val="000000" w:themeColor="text1"/>
        </w:rPr>
        <w:t> </w:t>
      </w:r>
    </w:p>
    <w:p w14:paraId="472564A5" w14:textId="58997102" w:rsidR="005679F8" w:rsidRDefault="00D65CB3" w:rsidP="4F13D30F">
      <w:pPr>
        <w:pStyle w:val="Heading2"/>
        <w:spacing w:before="240"/>
        <w:rPr>
          <w:rStyle w:val="normaltextrun"/>
          <w:rFonts w:cs="Arial"/>
          <w:b w:val="0"/>
          <w:sz w:val="36"/>
          <w:szCs w:val="36"/>
        </w:rPr>
      </w:pPr>
      <w:r w:rsidRPr="4F13D30F">
        <w:rPr>
          <w:rStyle w:val="normaltextrun"/>
          <w:rFonts w:cs="Arial"/>
          <w:sz w:val="36"/>
          <w:szCs w:val="36"/>
        </w:rPr>
        <w:t>Timeline</w:t>
      </w:r>
    </w:p>
    <w:p w14:paraId="1D06CA06" w14:textId="03C3FA2E" w:rsidR="005679F8" w:rsidRDefault="005679F8" w:rsidP="004F485C">
      <w:pPr>
        <w:rPr>
          <w:rStyle w:val="bcx0"/>
          <w:color w:val="000000" w:themeColor="text1"/>
        </w:rPr>
      </w:pPr>
      <w:r w:rsidRPr="00CF36F3">
        <w:rPr>
          <w:rStyle w:val="normaltextrun"/>
          <w:color w:val="000000" w:themeColor="text1"/>
        </w:rPr>
        <w:t>Using the timeline format below, list each item in the project plan and provide your targeted completion of each item in the timeline below.</w:t>
      </w:r>
      <w:r w:rsidRPr="00CF36F3">
        <w:rPr>
          <w:rStyle w:val="bcx0"/>
          <w:color w:val="000000" w:themeColor="text1"/>
        </w:rPr>
        <w:t> </w:t>
      </w:r>
    </w:p>
    <w:p w14:paraId="0B0A441B" w14:textId="77777777" w:rsidR="005B1389" w:rsidRDefault="005B1389" w:rsidP="004F485C">
      <w:pPr>
        <w:rPr>
          <w:rStyle w:val="bcx0"/>
          <w:color w:val="000000" w:themeColor="text1"/>
        </w:rPr>
      </w:pPr>
    </w:p>
    <w:tbl>
      <w:tblPr>
        <w:tblW w:w="0" w:type="dxa"/>
        <w:tblInd w:w="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360"/>
        <w:gridCol w:w="2925"/>
      </w:tblGrid>
      <w:tr w:rsidR="005B1389" w:rsidRPr="005B1389" w14:paraId="7A960996" w14:textId="77777777" w:rsidTr="009717D2">
        <w:trPr>
          <w:trHeight w:val="300"/>
          <w:tblHeader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128A4" w14:textId="2BBFD379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Date or Month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911317" w14:textId="3C53D0A6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Objective or Goal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962854" w14:textId="6CAEF26A" w:rsidR="005B1389" w:rsidRPr="005B1389" w:rsidRDefault="005B1389" w:rsidP="14C692C5">
            <w:pPr>
              <w:spacing w:before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14C692C5"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  <w:t>Other notes</w:t>
            </w:r>
          </w:p>
        </w:tc>
      </w:tr>
      <w:tr w:rsidR="005B1389" w:rsidRPr="005B1389" w14:paraId="32A4E6F4" w14:textId="77777777" w:rsidTr="14C692C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AAF0F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(add rows as needed)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ABE1E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C85C6" w14:textId="77777777" w:rsidR="005B1389" w:rsidRPr="005B1389" w:rsidRDefault="005B1389" w:rsidP="005B1389">
            <w:pPr>
              <w:spacing w:before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B1389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</w:tr>
    </w:tbl>
    <w:p w14:paraId="143C470D" w14:textId="77777777" w:rsidR="00951BD0" w:rsidRDefault="00951BD0" w:rsidP="00851D8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</w:p>
    <w:sectPr w:rsidR="00951BD0" w:rsidSect="008F6380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69BE" w14:textId="77777777" w:rsidR="00A15207" w:rsidRDefault="00A15207" w:rsidP="005A540A">
      <w:r>
        <w:separator/>
      </w:r>
    </w:p>
  </w:endnote>
  <w:endnote w:type="continuationSeparator" w:id="0">
    <w:p w14:paraId="1A1C7284" w14:textId="77777777" w:rsidR="00A15207" w:rsidRDefault="00A15207" w:rsidP="005A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146A" w14:textId="77777777" w:rsidR="00A15207" w:rsidRDefault="00A15207" w:rsidP="005A540A">
      <w:r>
        <w:separator/>
      </w:r>
    </w:p>
  </w:footnote>
  <w:footnote w:type="continuationSeparator" w:id="0">
    <w:p w14:paraId="0B2323D0" w14:textId="77777777" w:rsidR="00A15207" w:rsidRDefault="00A15207" w:rsidP="005A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258C" w14:textId="460B5D4D" w:rsidR="008F6380" w:rsidRPr="008F6380" w:rsidRDefault="008F6380" w:rsidP="008F638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8F6380">
      <w:rPr>
        <w:sz w:val="20"/>
        <w:szCs w:val="20"/>
      </w:rPr>
      <w:t xml:space="preserve">Please use this document as a template for your Learning Technology Grant application. When you are finished, please </w:t>
    </w:r>
    <w:r w:rsidRPr="008F6380">
      <w:rPr>
        <w:b/>
        <w:bCs/>
        <w:color w:val="EE0000"/>
        <w:sz w:val="20"/>
        <w:szCs w:val="20"/>
      </w:rPr>
      <w:t>remove this instructional header</w:t>
    </w:r>
    <w:r w:rsidRPr="008F6380">
      <w:rPr>
        <w:sz w:val="20"/>
        <w:szCs w:val="20"/>
      </w:rPr>
      <w:t xml:space="preserve">, then </w:t>
    </w:r>
    <w:r w:rsidRPr="008F6380">
      <w:rPr>
        <w:b/>
        <w:bCs/>
        <w:color w:val="EE0000"/>
        <w:sz w:val="20"/>
        <w:szCs w:val="20"/>
      </w:rPr>
      <w:t>save your document as a PDF</w:t>
    </w:r>
    <w:r w:rsidRPr="008F6380">
      <w:rPr>
        <w:sz w:val="20"/>
        <w:szCs w:val="20"/>
      </w:rPr>
      <w:t xml:space="preserve">, and upload it to our application form. Please limit your final document to </w:t>
    </w:r>
    <w:r w:rsidRPr="008F6380">
      <w:rPr>
        <w:b/>
        <w:bCs/>
        <w:sz w:val="20"/>
        <w:szCs w:val="20"/>
        <w:u w:val="single"/>
      </w:rPr>
      <w:t>no more than 10 pages</w:t>
    </w:r>
    <w:r w:rsidRPr="008F6380">
      <w:rPr>
        <w:sz w:val="20"/>
        <w:szCs w:val="20"/>
      </w:rPr>
      <w:t xml:space="preserve"> (noting that many will turn in closer 5 pages). </w:t>
    </w:r>
    <w:hyperlink r:id="rId1" w:history="1">
      <w:r w:rsidR="005B1389" w:rsidRPr="005B1389">
        <w:rPr>
          <w:rStyle w:val="Hyperlink"/>
          <w:sz w:val="20"/>
          <w:szCs w:val="20"/>
        </w:rPr>
        <w:t>Visit our webpage</w:t>
      </w:r>
    </w:hyperlink>
    <w:r w:rsidR="005B1389">
      <w:rPr>
        <w:sz w:val="20"/>
        <w:szCs w:val="20"/>
      </w:rPr>
      <w:t xml:space="preserve"> f</w:t>
    </w:r>
    <w:r w:rsidRPr="008F6380">
      <w:rPr>
        <w:sz w:val="20"/>
        <w:szCs w:val="20"/>
      </w:rPr>
      <w:t>or more information about this grant and our selection criteria</w:t>
    </w:r>
    <w:r w:rsidR="005B1389">
      <w:rPr>
        <w:sz w:val="20"/>
        <w:szCs w:val="20"/>
      </w:rPr>
      <w:t>.</w:t>
    </w:r>
  </w:p>
  <w:p w14:paraId="52520FC4" w14:textId="77777777" w:rsidR="008F6380" w:rsidRPr="008F6380" w:rsidRDefault="008F638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E60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3466E"/>
    <w:multiLevelType w:val="multilevel"/>
    <w:tmpl w:val="5D4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A10A8"/>
    <w:multiLevelType w:val="multilevel"/>
    <w:tmpl w:val="739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B2B44"/>
    <w:multiLevelType w:val="multilevel"/>
    <w:tmpl w:val="3C2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76BC3"/>
    <w:multiLevelType w:val="multilevel"/>
    <w:tmpl w:val="EB08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77331"/>
    <w:multiLevelType w:val="multilevel"/>
    <w:tmpl w:val="ED60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15A60"/>
    <w:multiLevelType w:val="multilevel"/>
    <w:tmpl w:val="CC2C5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A2E88"/>
    <w:multiLevelType w:val="multilevel"/>
    <w:tmpl w:val="8D0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F52EA4"/>
    <w:multiLevelType w:val="multilevel"/>
    <w:tmpl w:val="1A4C5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F762E"/>
    <w:multiLevelType w:val="multilevel"/>
    <w:tmpl w:val="3598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ADD1A"/>
    <w:multiLevelType w:val="multilevel"/>
    <w:tmpl w:val="335E2A3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370E70"/>
    <w:multiLevelType w:val="multilevel"/>
    <w:tmpl w:val="AF4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65FF0"/>
    <w:multiLevelType w:val="multilevel"/>
    <w:tmpl w:val="9E9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11F10"/>
    <w:multiLevelType w:val="hybridMultilevel"/>
    <w:tmpl w:val="DC2E6798"/>
    <w:lvl w:ilvl="0" w:tplc="5610F6D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4B40E3"/>
    <w:multiLevelType w:val="multilevel"/>
    <w:tmpl w:val="EE560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E3269"/>
    <w:multiLevelType w:val="multilevel"/>
    <w:tmpl w:val="212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25560"/>
    <w:multiLevelType w:val="hybridMultilevel"/>
    <w:tmpl w:val="2356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65710"/>
    <w:multiLevelType w:val="multilevel"/>
    <w:tmpl w:val="88DE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A7255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C3C34"/>
    <w:multiLevelType w:val="multilevel"/>
    <w:tmpl w:val="AF46B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03418A"/>
    <w:multiLevelType w:val="multilevel"/>
    <w:tmpl w:val="1DCEA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384390">
    <w:abstractNumId w:val="10"/>
  </w:num>
  <w:num w:numId="2" w16cid:durableId="272172153">
    <w:abstractNumId w:val="0"/>
  </w:num>
  <w:num w:numId="3" w16cid:durableId="743452244">
    <w:abstractNumId w:val="2"/>
  </w:num>
  <w:num w:numId="4" w16cid:durableId="515313519">
    <w:abstractNumId w:val="1"/>
  </w:num>
  <w:num w:numId="5" w16cid:durableId="537930624">
    <w:abstractNumId w:val="5"/>
  </w:num>
  <w:num w:numId="6" w16cid:durableId="325859306">
    <w:abstractNumId w:val="15"/>
  </w:num>
  <w:num w:numId="7" w16cid:durableId="248193399">
    <w:abstractNumId w:val="7"/>
  </w:num>
  <w:num w:numId="8" w16cid:durableId="120001684">
    <w:abstractNumId w:val="12"/>
  </w:num>
  <w:num w:numId="9" w16cid:durableId="1545099683">
    <w:abstractNumId w:val="3"/>
  </w:num>
  <w:num w:numId="10" w16cid:durableId="1844006748">
    <w:abstractNumId w:val="9"/>
  </w:num>
  <w:num w:numId="11" w16cid:durableId="1882278497">
    <w:abstractNumId w:val="8"/>
  </w:num>
  <w:num w:numId="12" w16cid:durableId="1713916417">
    <w:abstractNumId w:val="14"/>
  </w:num>
  <w:num w:numId="13" w16cid:durableId="866482018">
    <w:abstractNumId w:val="19"/>
  </w:num>
  <w:num w:numId="14" w16cid:durableId="891816614">
    <w:abstractNumId w:val="6"/>
  </w:num>
  <w:num w:numId="15" w16cid:durableId="1972592019">
    <w:abstractNumId w:val="20"/>
  </w:num>
  <w:num w:numId="16" w16cid:durableId="1751005521">
    <w:abstractNumId w:val="18"/>
  </w:num>
  <w:num w:numId="17" w16cid:durableId="1907063718">
    <w:abstractNumId w:val="11"/>
  </w:num>
  <w:num w:numId="18" w16cid:durableId="1044676530">
    <w:abstractNumId w:val="17"/>
  </w:num>
  <w:num w:numId="19" w16cid:durableId="461845634">
    <w:abstractNumId w:val="16"/>
  </w:num>
  <w:num w:numId="20" w16cid:durableId="1069308829">
    <w:abstractNumId w:val="13"/>
  </w:num>
  <w:num w:numId="21" w16cid:durableId="3303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B0"/>
    <w:rsid w:val="00006D79"/>
    <w:rsid w:val="00032972"/>
    <w:rsid w:val="00093FBC"/>
    <w:rsid w:val="000F08B6"/>
    <w:rsid w:val="00114420"/>
    <w:rsid w:val="00123298"/>
    <w:rsid w:val="0014695A"/>
    <w:rsid w:val="00147009"/>
    <w:rsid w:val="00150899"/>
    <w:rsid w:val="00152763"/>
    <w:rsid w:val="001623A2"/>
    <w:rsid w:val="00217627"/>
    <w:rsid w:val="00236BFB"/>
    <w:rsid w:val="0023708E"/>
    <w:rsid w:val="00241D6B"/>
    <w:rsid w:val="00254ED4"/>
    <w:rsid w:val="00262DBF"/>
    <w:rsid w:val="002A2007"/>
    <w:rsid w:val="003448E9"/>
    <w:rsid w:val="003C6703"/>
    <w:rsid w:val="003F3C98"/>
    <w:rsid w:val="004422E0"/>
    <w:rsid w:val="004E4953"/>
    <w:rsid w:val="004E79B9"/>
    <w:rsid w:val="004F485C"/>
    <w:rsid w:val="00503CDD"/>
    <w:rsid w:val="0052685A"/>
    <w:rsid w:val="00556050"/>
    <w:rsid w:val="00565534"/>
    <w:rsid w:val="005679F8"/>
    <w:rsid w:val="005A1F4F"/>
    <w:rsid w:val="005A540A"/>
    <w:rsid w:val="005B1389"/>
    <w:rsid w:val="006756BE"/>
    <w:rsid w:val="006D3A4F"/>
    <w:rsid w:val="007432B0"/>
    <w:rsid w:val="007B2882"/>
    <w:rsid w:val="007B4C92"/>
    <w:rsid w:val="007B7777"/>
    <w:rsid w:val="007D6D05"/>
    <w:rsid w:val="007F4B17"/>
    <w:rsid w:val="00800703"/>
    <w:rsid w:val="008266E5"/>
    <w:rsid w:val="00851D83"/>
    <w:rsid w:val="008705EA"/>
    <w:rsid w:val="008F6380"/>
    <w:rsid w:val="00905AE9"/>
    <w:rsid w:val="00912C45"/>
    <w:rsid w:val="009434A8"/>
    <w:rsid w:val="00951BD0"/>
    <w:rsid w:val="009717D2"/>
    <w:rsid w:val="009766A2"/>
    <w:rsid w:val="009813B2"/>
    <w:rsid w:val="0098300C"/>
    <w:rsid w:val="0099397D"/>
    <w:rsid w:val="00997B98"/>
    <w:rsid w:val="009A70AF"/>
    <w:rsid w:val="009F1DE1"/>
    <w:rsid w:val="009F5BFA"/>
    <w:rsid w:val="00A15207"/>
    <w:rsid w:val="00A15518"/>
    <w:rsid w:val="00A50F14"/>
    <w:rsid w:val="00AE0F49"/>
    <w:rsid w:val="00AE1B5A"/>
    <w:rsid w:val="00B12AE8"/>
    <w:rsid w:val="00B32CDC"/>
    <w:rsid w:val="00BE1E88"/>
    <w:rsid w:val="00BE4DD6"/>
    <w:rsid w:val="00BF2E62"/>
    <w:rsid w:val="00C01820"/>
    <w:rsid w:val="00C25A55"/>
    <w:rsid w:val="00C41FD7"/>
    <w:rsid w:val="00C4247C"/>
    <w:rsid w:val="00C56EDE"/>
    <w:rsid w:val="00C7260F"/>
    <w:rsid w:val="00C75722"/>
    <w:rsid w:val="00C876DA"/>
    <w:rsid w:val="00C87C73"/>
    <w:rsid w:val="00CD7035"/>
    <w:rsid w:val="00CF36F3"/>
    <w:rsid w:val="00D015DD"/>
    <w:rsid w:val="00D05341"/>
    <w:rsid w:val="00D200A3"/>
    <w:rsid w:val="00D2528A"/>
    <w:rsid w:val="00D54F2B"/>
    <w:rsid w:val="00D6263F"/>
    <w:rsid w:val="00D65CB3"/>
    <w:rsid w:val="00DB25EC"/>
    <w:rsid w:val="00E52403"/>
    <w:rsid w:val="00E53D83"/>
    <w:rsid w:val="00E61AE2"/>
    <w:rsid w:val="00E75B17"/>
    <w:rsid w:val="00EF15FB"/>
    <w:rsid w:val="00EF5137"/>
    <w:rsid w:val="00FD0BAC"/>
    <w:rsid w:val="14C692C5"/>
    <w:rsid w:val="169482A8"/>
    <w:rsid w:val="1C72CC97"/>
    <w:rsid w:val="1CCA5823"/>
    <w:rsid w:val="1D568484"/>
    <w:rsid w:val="2525ACFD"/>
    <w:rsid w:val="29BB8E17"/>
    <w:rsid w:val="2B46B685"/>
    <w:rsid w:val="2E382644"/>
    <w:rsid w:val="3064A9B9"/>
    <w:rsid w:val="4B66339C"/>
    <w:rsid w:val="4F13D30F"/>
    <w:rsid w:val="54723A14"/>
    <w:rsid w:val="573F7D14"/>
    <w:rsid w:val="59A35992"/>
    <w:rsid w:val="5E49B659"/>
    <w:rsid w:val="61078E8F"/>
    <w:rsid w:val="65432D9E"/>
    <w:rsid w:val="65AC16BD"/>
    <w:rsid w:val="66EA1E4A"/>
    <w:rsid w:val="681A6C04"/>
    <w:rsid w:val="7025F2F0"/>
    <w:rsid w:val="78CD2CC8"/>
    <w:rsid w:val="7B077EB0"/>
    <w:rsid w:val="7DEB8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93795"/>
  <w14:defaultImageDpi w14:val="330"/>
  <w15:chartTrackingRefBased/>
  <w15:docId w15:val="{1D277BBE-8117-DF4C-8ADA-F5F22A18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49"/>
    <w:pPr>
      <w:spacing w:before="120" w:line="259" w:lineRule="auto"/>
    </w:pPr>
    <w:rPr>
      <w:rFonts w:ascii="Arial" w:eastAsiaTheme="minorHAnsi" w:hAnsi="Arial" w:cs="Arial"/>
      <w:sz w:val="22"/>
      <w:szCs w:val="24"/>
    </w:rPr>
  </w:style>
  <w:style w:type="paragraph" w:styleId="Heading1">
    <w:name w:val="heading 1"/>
    <w:aliases w:val="Doc/Page Header"/>
    <w:basedOn w:val="Normal"/>
    <w:next w:val="Normal"/>
    <w:link w:val="Heading1Char"/>
    <w:uiPriority w:val="5"/>
    <w:qFormat/>
    <w:rsid w:val="00AE0F49"/>
    <w:pPr>
      <w:keepNext/>
      <w:keepLines/>
      <w:spacing w:before="240" w:after="12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uiPriority w:val="6"/>
    <w:qFormat/>
    <w:rsid w:val="00AE0F49"/>
    <w:pPr>
      <w:keepNext/>
      <w:keepLines/>
      <w:spacing w:before="360"/>
      <w:outlineLvl w:val="1"/>
    </w:pPr>
    <w:rPr>
      <w:rFonts w:eastAsiaTheme="majorEastAsia" w:cstheme="majorBidi"/>
      <w:b/>
      <w:smallCaps/>
      <w:color w:val="BA0C2F"/>
      <w:sz w:val="32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7"/>
    <w:qFormat/>
    <w:rsid w:val="00AE0F49"/>
    <w:pPr>
      <w:keepNext/>
      <w:keepLines/>
      <w:spacing w:before="240"/>
      <w:outlineLvl w:val="2"/>
    </w:pPr>
    <w:rPr>
      <w:rFonts w:eastAsiaTheme="majorEastAsia" w:cstheme="majorBidi"/>
      <w:b/>
      <w:smallCaps/>
      <w:sz w:val="28"/>
    </w:rPr>
  </w:style>
  <w:style w:type="paragraph" w:styleId="Heading4">
    <w:name w:val="heading 4"/>
    <w:aliases w:val="Secondary Subhead,Subtext"/>
    <w:basedOn w:val="Normal"/>
    <w:next w:val="Normal"/>
    <w:link w:val="Heading4Char"/>
    <w:uiPriority w:val="8"/>
    <w:qFormat/>
    <w:rsid w:val="00AE0F49"/>
    <w:pPr>
      <w:keepNext/>
      <w:keepLines/>
      <w:spacing w:before="240"/>
      <w:outlineLvl w:val="3"/>
    </w:pPr>
    <w:rPr>
      <w:rFonts w:eastAsiaTheme="majorEastAsia" w:cstheme="majorBidi"/>
      <w:b/>
      <w:iCs/>
      <w:color w:val="004E60"/>
      <w:sz w:val="24"/>
    </w:rPr>
  </w:style>
  <w:style w:type="paragraph" w:styleId="Heading5">
    <w:name w:val="heading 5"/>
    <w:aliases w:val="Tertiary Subhead"/>
    <w:basedOn w:val="Normal"/>
    <w:next w:val="Normal"/>
    <w:link w:val="Heading5Char"/>
    <w:uiPriority w:val="9"/>
    <w:qFormat/>
    <w:rsid w:val="00AE0F49"/>
    <w:pPr>
      <w:keepNext/>
      <w:keepLines/>
      <w:outlineLvl w:val="4"/>
    </w:pPr>
    <w:rPr>
      <w:rFonts w:eastAsiaTheme="majorEastAsia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C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4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F4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49"/>
    <w:rPr>
      <w:rFonts w:ascii="Arial" w:eastAsiaTheme="minorHAnsi" w:hAnsi="Arial" w:cs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F4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49"/>
    <w:rPr>
      <w:rFonts w:ascii="Arial" w:eastAsiaTheme="minorHAnsi" w:hAnsi="Arial" w:cs="Arial"/>
      <w:sz w:val="22"/>
      <w:szCs w:val="24"/>
    </w:rPr>
  </w:style>
  <w:style w:type="paragraph" w:customStyle="1" w:styleId="paragraph">
    <w:name w:val="paragraph"/>
    <w:basedOn w:val="Normal"/>
    <w:rsid w:val="004E79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rsid w:val="004E79B9"/>
  </w:style>
  <w:style w:type="character" w:customStyle="1" w:styleId="eop">
    <w:name w:val="eop"/>
    <w:rsid w:val="004E79B9"/>
  </w:style>
  <w:style w:type="character" w:customStyle="1" w:styleId="contextualspellingandgrammarerror">
    <w:name w:val="contextualspellingandgrammarerror"/>
    <w:rsid w:val="004E79B9"/>
  </w:style>
  <w:style w:type="character" w:customStyle="1" w:styleId="bcx0">
    <w:name w:val="bcx0"/>
    <w:rsid w:val="004E79B9"/>
  </w:style>
  <w:style w:type="character" w:styleId="Hyperlink">
    <w:name w:val="Hyperlink"/>
    <w:basedOn w:val="DefaultParagraphFont"/>
    <w:uiPriority w:val="99"/>
    <w:unhideWhenUsed/>
    <w:rsid w:val="00AE0F49"/>
    <w:rPr>
      <w:color w:val="004E6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F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E0F49"/>
    <w:rPr>
      <w:color w:val="E4002B"/>
      <w:u w:val="single"/>
    </w:rPr>
  </w:style>
  <w:style w:type="character" w:styleId="Strong">
    <w:name w:val="Strong"/>
    <w:basedOn w:val="DefaultParagraphFont"/>
    <w:uiPriority w:val="22"/>
    <w:rsid w:val="00AE0F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6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85A"/>
    <w:rPr>
      <w:rFonts w:ascii="Arial" w:hAnsi="Arial" w:cs="Arial"/>
    </w:rPr>
  </w:style>
  <w:style w:type="paragraph" w:styleId="Revision">
    <w:name w:val="Revision"/>
    <w:hidden/>
    <w:uiPriority w:val="99"/>
    <w:semiHidden/>
    <w:rsid w:val="0052685A"/>
    <w:rPr>
      <w:rFonts w:ascii="Arial" w:hAnsi="Arial" w:cs="Arial"/>
      <w:sz w:val="24"/>
      <w:szCs w:val="24"/>
    </w:rPr>
  </w:style>
  <w:style w:type="character" w:customStyle="1" w:styleId="Heading5Char">
    <w:name w:val="Heading 5 Char"/>
    <w:aliases w:val="Tertiary Subhead Char"/>
    <w:basedOn w:val="DefaultParagraphFont"/>
    <w:link w:val="Heading5"/>
    <w:uiPriority w:val="9"/>
    <w:rsid w:val="00AE0F49"/>
    <w:rPr>
      <w:rFonts w:ascii="Arial" w:eastAsiaTheme="majorEastAsia" w:hAnsi="Arial" w:cstheme="majorBidi"/>
      <w:b/>
      <w:sz w:val="22"/>
      <w:szCs w:val="24"/>
      <w:u w:val="single"/>
    </w:rPr>
  </w:style>
  <w:style w:type="character" w:customStyle="1" w:styleId="Heading1Char">
    <w:name w:val="Heading 1 Char"/>
    <w:aliases w:val="Doc/Page Header Char"/>
    <w:basedOn w:val="DefaultParagraphFont"/>
    <w:link w:val="Heading1"/>
    <w:uiPriority w:val="5"/>
    <w:rsid w:val="00AE0F49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AE0F49"/>
    <w:rPr>
      <w:rFonts w:ascii="Arial" w:eastAsiaTheme="majorEastAsia" w:hAnsi="Arial" w:cstheme="majorBidi"/>
      <w:b/>
      <w:smallCaps/>
      <w:color w:val="BA0C2F"/>
      <w:sz w:val="32"/>
      <w:szCs w:val="26"/>
    </w:rPr>
  </w:style>
  <w:style w:type="character" w:styleId="Emphasis">
    <w:name w:val="Emphasis"/>
    <w:basedOn w:val="DefaultParagraphFont"/>
    <w:uiPriority w:val="20"/>
    <w:rsid w:val="00AE0F49"/>
    <w:rPr>
      <w:i/>
      <w:iCs/>
    </w:rPr>
  </w:style>
  <w:style w:type="character" w:styleId="IntenseEmphasis">
    <w:name w:val="Intense Emphasis"/>
    <w:basedOn w:val="DefaultParagraphFont"/>
    <w:uiPriority w:val="21"/>
    <w:rsid w:val="00AE0F49"/>
    <w:rPr>
      <w:b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E0F49"/>
    <w:pPr>
      <w:spacing w:before="240" w:after="12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9"/>
    <w:rPr>
      <w:rFonts w:ascii="Arial" w:eastAsiaTheme="minorHAnsi" w:hAnsi="Arial" w:cs="Arial"/>
      <w:i/>
      <w:iCs/>
      <w:color w:val="404040" w:themeColor="text1" w:themeTint="BF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9"/>
    <w:pPr>
      <w:pBdr>
        <w:top w:val="single" w:sz="6" w:space="6" w:color="auto"/>
        <w:bottom w:val="single" w:sz="6" w:space="6" w:color="auto"/>
      </w:pBdr>
      <w:spacing w:before="240" w:after="240"/>
      <w:ind w:left="864" w:right="864"/>
      <w:jc w:val="center"/>
    </w:pPr>
    <w:rPr>
      <w:i/>
      <w:iCs/>
      <w:color w:val="66435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9"/>
    <w:rPr>
      <w:rFonts w:ascii="Arial" w:eastAsiaTheme="minorHAnsi" w:hAnsi="Arial" w:cs="Arial"/>
      <w:i/>
      <w:iCs/>
      <w:color w:val="66435A"/>
      <w:sz w:val="22"/>
      <w:szCs w:val="24"/>
    </w:rPr>
  </w:style>
  <w:style w:type="paragraph" w:styleId="ListParagraph">
    <w:name w:val="List Paragraph"/>
    <w:basedOn w:val="Normal"/>
    <w:uiPriority w:val="34"/>
    <w:qFormat/>
    <w:rsid w:val="00AE0F49"/>
    <w:pPr>
      <w:numPr>
        <w:numId w:val="20"/>
      </w:numPr>
      <w:spacing w:before="60"/>
    </w:pPr>
    <w:rPr>
      <w:rFonts w:cstheme="minorBidi"/>
      <w:szCs w:val="22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7"/>
    <w:rsid w:val="00AE0F49"/>
    <w:rPr>
      <w:rFonts w:ascii="Arial" w:eastAsiaTheme="majorEastAsia" w:hAnsi="Arial" w:cstheme="majorBidi"/>
      <w:b/>
      <w:smallCaps/>
      <w:sz w:val="28"/>
      <w:szCs w:val="24"/>
    </w:rPr>
  </w:style>
  <w:style w:type="character" w:customStyle="1" w:styleId="Heading4Char">
    <w:name w:val="Heading 4 Char"/>
    <w:aliases w:val="Secondary Subhead Char,Subtext Char"/>
    <w:basedOn w:val="DefaultParagraphFont"/>
    <w:link w:val="Heading4"/>
    <w:uiPriority w:val="8"/>
    <w:rsid w:val="00AE0F49"/>
    <w:rPr>
      <w:rFonts w:ascii="Arial" w:eastAsiaTheme="majorEastAsia" w:hAnsi="Arial" w:cstheme="majorBidi"/>
      <w:b/>
      <w:iCs/>
      <w:color w:val="004E6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E0F49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AE0F49"/>
    <w:rPr>
      <w:rFonts w:ascii="Arial" w:eastAsiaTheme="minorEastAsia" w:hAnsi="Arial" w:cs="Arial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B98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B98"/>
    <w:rPr>
      <w:rFonts w:ascii="Arial" w:eastAsiaTheme="minorHAnsi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F5137"/>
    <w:pPr>
      <w:spacing w:before="0" w:after="240" w:line="240" w:lineRule="auto"/>
      <w:contextualSpacing/>
      <w:jc w:val="center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F5137"/>
    <w:rPr>
      <w:rFonts w:ascii="Arial" w:eastAsiaTheme="majorEastAsia" w:hAnsi="Arial" w:cs="Arial"/>
      <w:b/>
      <w:bCs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truction.uga.edu/resources/faculty/awards/innovation-ai-teaching-awar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rategicplan.uga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ruction.uga.edu/initiativ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tl.uga.edu/grants-recognition/learning-technology-gra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poproski\Documents\Custom%20Office%20Templates\T&amp;L%20Team%20Handou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3172A910CEC418756C861049C6C62" ma:contentTypeVersion="17" ma:contentTypeDescription="Create a new document." ma:contentTypeScope="" ma:versionID="ca9632f1f63a18b7032b433ac1b8b8ed">
  <xsd:schema xmlns:xsd="http://www.w3.org/2001/XMLSchema" xmlns:xs="http://www.w3.org/2001/XMLSchema" xmlns:p="http://schemas.microsoft.com/office/2006/metadata/properties" xmlns:ns1="http://schemas.microsoft.com/sharepoint/v3" xmlns:ns2="cc24e430-f8ba-4580-9b1e-5d3374753411" xmlns:ns3="6b700d8b-eb39-430a-9522-7899462f436f" targetNamespace="http://schemas.microsoft.com/office/2006/metadata/properties" ma:root="true" ma:fieldsID="60af5b1af5500539a155c0e1928292a6" ns1:_="" ns2:_="" ns3:_="">
    <xsd:import namespace="http://schemas.microsoft.com/sharepoint/v3"/>
    <xsd:import namespace="cc24e430-f8ba-4580-9b1e-5d3374753411"/>
    <xsd:import namespace="6b700d8b-eb39-430a-9522-7899462f4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e430-f8ba-4580-9b1e-5d3374753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00d8b-eb39-430a-9522-7899462f43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b318f95-2547-45fa-b88e-bfbaa47b2195}" ma:internalName="TaxCatchAll" ma:showField="CatchAllData" ma:web="6b700d8b-eb39-430a-9522-7899462f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b700d8b-eb39-430a-9522-7899462f436f">
      <UserInfo>
        <DisplayName/>
        <AccountId xsi:nil="true"/>
        <AccountType/>
      </UserInfo>
    </SharedWithUsers>
    <lcf76f155ced4ddcb4097134ff3c332f xmlns="cc24e430-f8ba-4580-9b1e-5d3374753411">
      <Terms xmlns="http://schemas.microsoft.com/office/infopath/2007/PartnerControls"/>
    </lcf76f155ced4ddcb4097134ff3c332f>
    <TaxCatchAll xmlns="6b700d8b-eb39-430a-9522-7899462f436f" xsi:nil="true"/>
    <_Flow_SignoffStatus xmlns="cc24e430-f8ba-4580-9b1e-5d33747534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F58F1-FCCF-4EE6-BDFD-E57BCFEA7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24e430-f8ba-4580-9b1e-5d3374753411"/>
    <ds:schemaRef ds:uri="6b700d8b-eb39-430a-9522-7899462f4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1D1C4-3569-47F8-87B5-2D9BFAA35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D402D-976F-452B-BC8F-581827DBF4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700d8b-eb39-430a-9522-7899462f436f"/>
    <ds:schemaRef ds:uri="cc24e430-f8ba-4580-9b1e-5d3374753411"/>
  </ds:schemaRefs>
</ds:datastoreItem>
</file>

<file path=customXml/itemProps4.xml><?xml version="1.0" encoding="utf-8"?>
<ds:datastoreItem xmlns:ds="http://schemas.openxmlformats.org/officeDocument/2006/customXml" ds:itemID="{7AB2D1E9-97FF-2E45-88C8-283456A3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C:\Users\ruth.poproski\Documents\Custom Office Templates\T&amp;L Team Handout Template.dotm</Template>
  <TotalTime>5</TotalTime>
  <Pages>2</Pages>
  <Words>571</Words>
  <Characters>3078</Characters>
  <Application>Microsoft Office Word</Application>
  <DocSecurity>0</DocSecurity>
  <Lines>87</Lines>
  <Paragraphs>56</Paragraphs>
  <ScaleCrop>false</ScaleCrop>
  <Company>Office of Instructional Support and Development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Clark</dc:creator>
  <cp:keywords/>
  <cp:lastModifiedBy>Catherine H Flippen</cp:lastModifiedBy>
  <cp:revision>15</cp:revision>
  <cp:lastPrinted>2019-12-16T21:46:00Z</cp:lastPrinted>
  <dcterms:created xsi:type="dcterms:W3CDTF">2026-04-07T12:55:00Z</dcterms:created>
  <dcterms:modified xsi:type="dcterms:W3CDTF">2026-04-07T14:26:00Z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0x0101006723172A910CEC418756C861049C6C62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